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00" w:rsidRDefault="00271B00" w:rsidP="00271B00">
      <w:pPr>
        <w:pStyle w:val="2"/>
        <w:spacing w:before="120" w:after="120" w:line="360" w:lineRule="auto"/>
        <w:ind w:left="795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                  </w:t>
      </w:r>
      <w:r w:rsidRPr="007D5FE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Учебная программа </w:t>
      </w:r>
    </w:p>
    <w:p w:rsidR="00271B00" w:rsidRPr="00271B00" w:rsidRDefault="00271B00" w:rsidP="00271B00">
      <w:pPr>
        <w:spacing w:after="0" w:line="240" w:lineRule="auto"/>
        <w:jc w:val="center"/>
        <w:rPr>
          <w:b/>
          <w:sz w:val="24"/>
          <w:szCs w:val="24"/>
        </w:rPr>
      </w:pPr>
      <w:bookmarkStart w:id="1" w:name="OLE_LINK1"/>
      <w:bookmarkStart w:id="2" w:name="OLE_LINK2"/>
      <w:bookmarkStart w:id="3" w:name="OLE_LINK3"/>
      <w:r w:rsidRPr="00271B00">
        <w:rPr>
          <w:b/>
          <w:sz w:val="24"/>
          <w:szCs w:val="24"/>
        </w:rPr>
        <w:t>Дополнительной профессиональной программы (повышение квалификации)</w:t>
      </w:r>
    </w:p>
    <w:p w:rsidR="00271B00" w:rsidRPr="00271B00" w:rsidRDefault="00271B00" w:rsidP="00271B00">
      <w:pPr>
        <w:spacing w:after="0" w:line="240" w:lineRule="auto"/>
        <w:jc w:val="center"/>
        <w:rPr>
          <w:b/>
          <w:sz w:val="24"/>
          <w:szCs w:val="24"/>
        </w:rPr>
      </w:pPr>
      <w:r w:rsidRPr="00271B00">
        <w:rPr>
          <w:b/>
          <w:sz w:val="24"/>
          <w:szCs w:val="24"/>
        </w:rPr>
        <w:t>«Реализация учебно-методического комплекса «</w:t>
      </w:r>
      <w:proofErr w:type="spellStart"/>
      <w:r w:rsidRPr="00271B00">
        <w:rPr>
          <w:b/>
          <w:sz w:val="24"/>
          <w:szCs w:val="24"/>
        </w:rPr>
        <w:t>БизнесФокс</w:t>
      </w:r>
      <w:proofErr w:type="spellEnd"/>
      <w:r w:rsidRPr="00271B00">
        <w:rPr>
          <w:b/>
          <w:sz w:val="24"/>
          <w:szCs w:val="24"/>
        </w:rPr>
        <w:t>» (</w:t>
      </w:r>
      <w:r w:rsidRPr="00271B00">
        <w:rPr>
          <w:b/>
          <w:sz w:val="24"/>
          <w:szCs w:val="24"/>
          <w:lang w:val="en-US"/>
        </w:rPr>
        <w:t>BUSINESSFOX</w:t>
      </w:r>
      <w:r w:rsidRPr="00271B00">
        <w:rPr>
          <w:b/>
          <w:sz w:val="24"/>
          <w:szCs w:val="24"/>
        </w:rPr>
        <w:t>).</w:t>
      </w:r>
    </w:p>
    <w:p w:rsidR="00271B00" w:rsidRPr="00271B00" w:rsidRDefault="00271B00" w:rsidP="00271B00">
      <w:pPr>
        <w:spacing w:after="0" w:line="240" w:lineRule="auto"/>
        <w:jc w:val="center"/>
        <w:rPr>
          <w:b/>
          <w:sz w:val="24"/>
          <w:szCs w:val="24"/>
        </w:rPr>
      </w:pPr>
      <w:r w:rsidRPr="00271B00">
        <w:rPr>
          <w:sz w:val="24"/>
          <w:szCs w:val="24"/>
        </w:rPr>
        <w:t xml:space="preserve"> </w:t>
      </w:r>
      <w:r w:rsidRPr="00271B00">
        <w:rPr>
          <w:b/>
          <w:sz w:val="24"/>
          <w:szCs w:val="24"/>
        </w:rPr>
        <w:t>1 модуль: Первый шаг («</w:t>
      </w:r>
      <w:proofErr w:type="spellStart"/>
      <w:r w:rsidRPr="00271B00">
        <w:rPr>
          <w:b/>
          <w:sz w:val="24"/>
          <w:szCs w:val="24"/>
        </w:rPr>
        <w:t>First</w:t>
      </w:r>
      <w:proofErr w:type="spellEnd"/>
      <w:r w:rsidRPr="00271B00">
        <w:rPr>
          <w:b/>
          <w:sz w:val="24"/>
          <w:szCs w:val="24"/>
        </w:rPr>
        <w:t xml:space="preserve"> </w:t>
      </w:r>
      <w:proofErr w:type="spellStart"/>
      <w:r w:rsidRPr="00271B00">
        <w:rPr>
          <w:b/>
          <w:sz w:val="24"/>
          <w:szCs w:val="24"/>
        </w:rPr>
        <w:t>step</w:t>
      </w:r>
      <w:proofErr w:type="spellEnd"/>
      <w:r w:rsidRPr="00271B00">
        <w:rPr>
          <w:b/>
          <w:sz w:val="24"/>
          <w:szCs w:val="24"/>
        </w:rPr>
        <w:t>»)»</w:t>
      </w:r>
    </w:p>
    <w:bookmarkEnd w:id="1"/>
    <w:bookmarkEnd w:id="2"/>
    <w:bookmarkEnd w:id="3"/>
    <w:p w:rsidR="00271B00" w:rsidRPr="00271B00" w:rsidRDefault="00271B00" w:rsidP="00271B00">
      <w:pPr>
        <w:rPr>
          <w:lang w:eastAsia="ru-RU"/>
        </w:rPr>
      </w:pP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2"/>
        <w:gridCol w:w="1986"/>
        <w:gridCol w:w="4819"/>
      </w:tblGrid>
      <w:tr w:rsidR="00271B00" w:rsidTr="001401ED">
        <w:tc>
          <w:tcPr>
            <w:tcW w:w="3402" w:type="dxa"/>
          </w:tcPr>
          <w:p w:rsidR="00271B00" w:rsidRPr="00600544" w:rsidRDefault="00271B00" w:rsidP="001401ED">
            <w:pPr>
              <w:pStyle w:val="a4"/>
              <w:jc w:val="center"/>
              <w:rPr>
                <w:sz w:val="24"/>
                <w:szCs w:val="24"/>
              </w:rPr>
            </w:pPr>
            <w:r w:rsidRPr="00600544">
              <w:rPr>
                <w:rFonts w:eastAsia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986" w:type="dxa"/>
          </w:tcPr>
          <w:p w:rsidR="00271B00" w:rsidRPr="00600544" w:rsidRDefault="00271B00" w:rsidP="001401ED">
            <w:pPr>
              <w:pStyle w:val="a4"/>
              <w:jc w:val="center"/>
              <w:rPr>
                <w:sz w:val="24"/>
                <w:szCs w:val="24"/>
              </w:rPr>
            </w:pPr>
            <w:r w:rsidRPr="00600544">
              <w:rPr>
                <w:rFonts w:eastAsia="Times New Roman"/>
                <w:b/>
                <w:sz w:val="24"/>
                <w:szCs w:val="24"/>
              </w:rPr>
              <w:t>Виды учебных занятий/работ, час</w:t>
            </w: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jc w:val="center"/>
              <w:rPr>
                <w:sz w:val="24"/>
                <w:szCs w:val="24"/>
              </w:rPr>
            </w:pPr>
            <w:r w:rsidRPr="00600544">
              <w:rPr>
                <w:rFonts w:eastAsia="Times New Roman"/>
                <w:b/>
                <w:sz w:val="24"/>
                <w:szCs w:val="24"/>
              </w:rPr>
              <w:t>Содержание</w:t>
            </w:r>
          </w:p>
        </w:tc>
      </w:tr>
      <w:tr w:rsidR="00271B00" w:rsidTr="001401ED">
        <w:tc>
          <w:tcPr>
            <w:tcW w:w="10207" w:type="dxa"/>
            <w:gridSpan w:val="3"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BB3458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М</w:t>
            </w: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о</w:t>
            </w:r>
            <w:r w:rsidRPr="00BB3458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дуль 1. Первый шаг.</w:t>
            </w:r>
          </w:p>
        </w:tc>
      </w:tr>
      <w:tr w:rsidR="00271B00" w:rsidTr="001401ED">
        <w:tc>
          <w:tcPr>
            <w:tcW w:w="3402" w:type="dxa"/>
          </w:tcPr>
          <w:p w:rsidR="00271B00" w:rsidRPr="005E0EED" w:rsidRDefault="00271B00" w:rsidP="001401ED">
            <w:pPr>
              <w:rPr>
                <w:color w:val="000000"/>
                <w:sz w:val="24"/>
                <w:szCs w:val="24"/>
              </w:rPr>
            </w:pPr>
            <w:r w:rsidRPr="00BB345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1.1. </w:t>
            </w:r>
            <w:r w:rsidRPr="005E0EED">
              <w:rPr>
                <w:color w:val="000000"/>
                <w:sz w:val="24"/>
                <w:szCs w:val="24"/>
              </w:rPr>
              <w:t xml:space="preserve">Введение в содержание дополнительной </w:t>
            </w:r>
            <w:r>
              <w:rPr>
                <w:color w:val="000000"/>
                <w:sz w:val="24"/>
                <w:szCs w:val="24"/>
              </w:rPr>
              <w:t xml:space="preserve">общеразвивающей </w:t>
            </w:r>
            <w:r w:rsidRPr="005E0EED">
              <w:rPr>
                <w:color w:val="000000"/>
                <w:sz w:val="24"/>
                <w:szCs w:val="24"/>
              </w:rPr>
              <w:t>программы «</w:t>
            </w:r>
            <w:proofErr w:type="spellStart"/>
            <w:r w:rsidRPr="005E0EED">
              <w:rPr>
                <w:color w:val="000000"/>
                <w:sz w:val="24"/>
                <w:szCs w:val="24"/>
              </w:rPr>
              <w:t>БизнесФокс</w:t>
            </w:r>
            <w:proofErr w:type="spellEnd"/>
            <w:r w:rsidRPr="005E0EED">
              <w:rPr>
                <w:color w:val="000000"/>
                <w:sz w:val="24"/>
                <w:szCs w:val="24"/>
              </w:rPr>
              <w:t>»,</w:t>
            </w:r>
          </w:p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5E0EED">
              <w:rPr>
                <w:color w:val="000000"/>
                <w:sz w:val="24"/>
                <w:szCs w:val="24"/>
              </w:rPr>
              <w:t>Краткое содержание блоков.</w:t>
            </w:r>
          </w:p>
        </w:tc>
        <w:tc>
          <w:tcPr>
            <w:tcW w:w="1986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rFonts w:eastAsia="Times New Roman"/>
                <w:sz w:val="24"/>
                <w:szCs w:val="24"/>
              </w:rPr>
              <w:t xml:space="preserve">Лекция, </w:t>
            </w:r>
            <w:r w:rsidRPr="00600544"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Особенности построения программы для учащихся разных возрастов (5-6, 6-7). Система начисления игровой валюты. Знакомство с блоками программы и их краткая характеристика.</w:t>
            </w:r>
          </w:p>
        </w:tc>
      </w:tr>
      <w:tr w:rsidR="00271B00" w:rsidTr="001401ED">
        <w:tc>
          <w:tcPr>
            <w:tcW w:w="3402" w:type="dxa"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 </w:t>
            </w:r>
            <w:r w:rsidRPr="003E11C3">
              <w:rPr>
                <w:color w:val="000000"/>
                <w:sz w:val="24"/>
                <w:szCs w:val="24"/>
              </w:rPr>
              <w:t xml:space="preserve">Изучение методических пособий (набор карточек 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Fox</w:t>
            </w:r>
            <w:r w:rsidRPr="003E11C3">
              <w:rPr>
                <w:color w:val="000000"/>
                <w:sz w:val="24"/>
                <w:szCs w:val="24"/>
              </w:rPr>
              <w:t>-биржа (профе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3E11C3">
              <w:rPr>
                <w:color w:val="000000"/>
                <w:sz w:val="24"/>
                <w:szCs w:val="24"/>
              </w:rPr>
              <w:t xml:space="preserve">сии), 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Business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Vocabulary</w:t>
            </w:r>
            <w:r w:rsidRPr="003E11C3">
              <w:rPr>
                <w:color w:val="000000"/>
                <w:sz w:val="24"/>
                <w:szCs w:val="24"/>
              </w:rPr>
              <w:t xml:space="preserve"> (Бизнес-термины), «Ситуация», «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Family</w:t>
            </w:r>
            <w:r w:rsidRPr="003E11C3">
              <w:rPr>
                <w:color w:val="000000"/>
                <w:sz w:val="24"/>
                <w:szCs w:val="24"/>
              </w:rPr>
              <w:t xml:space="preserve">», плакаты, 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Fox</w:t>
            </w:r>
            <w:r w:rsidRPr="003E11C3">
              <w:rPr>
                <w:color w:val="000000"/>
                <w:sz w:val="24"/>
                <w:szCs w:val="24"/>
              </w:rPr>
              <w:t>-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money</w:t>
            </w:r>
            <w:r w:rsidRPr="003E11C3">
              <w:rPr>
                <w:color w:val="000000"/>
                <w:sz w:val="24"/>
                <w:szCs w:val="24"/>
              </w:rPr>
              <w:t>, сборник сказок)</w:t>
            </w:r>
          </w:p>
        </w:tc>
        <w:tc>
          <w:tcPr>
            <w:tcW w:w="1986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rFonts w:eastAsia="Times New Roman"/>
                <w:sz w:val="24"/>
                <w:szCs w:val="24"/>
              </w:rPr>
              <w:t xml:space="preserve">Лекция, </w:t>
            </w:r>
            <w:r w:rsidRPr="00600544">
              <w:rPr>
                <w:sz w:val="24"/>
                <w:szCs w:val="24"/>
              </w:rPr>
              <w:t>1 час</w:t>
            </w:r>
          </w:p>
          <w:p w:rsidR="00271B00" w:rsidRPr="00600544" w:rsidRDefault="00271B00" w:rsidP="001401ED">
            <w:pPr>
              <w:jc w:val="right"/>
            </w:pP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Способы использования методических пособий, методическое обоснование и целесообразность блока.</w:t>
            </w:r>
          </w:p>
        </w:tc>
      </w:tr>
      <w:tr w:rsidR="00271B00" w:rsidTr="001401ED">
        <w:tc>
          <w:tcPr>
            <w:tcW w:w="3402" w:type="dxa"/>
          </w:tcPr>
          <w:p w:rsidR="00271B00" w:rsidRPr="003E11C3" w:rsidRDefault="00271B00" w:rsidP="001401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</w:p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3E11C3">
              <w:rPr>
                <w:color w:val="000000"/>
                <w:sz w:val="24"/>
                <w:szCs w:val="24"/>
              </w:rPr>
              <w:t>Содержание и особенности блока «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Family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Interview</w:t>
            </w:r>
            <w:r w:rsidRPr="003E11C3">
              <w:rPr>
                <w:color w:val="000000"/>
                <w:sz w:val="24"/>
                <w:szCs w:val="24"/>
              </w:rPr>
              <w:t>» (Интервью) первого и второго года обучения</w:t>
            </w:r>
          </w:p>
        </w:tc>
        <w:tc>
          <w:tcPr>
            <w:tcW w:w="1986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rFonts w:eastAsia="Times New Roman"/>
                <w:sz w:val="24"/>
                <w:szCs w:val="24"/>
              </w:rPr>
              <w:t xml:space="preserve">Лекция, </w:t>
            </w:r>
            <w:r w:rsidRPr="00600544"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Содержание и методика проведения блока. Характеристика задания и причины выбора различных категорий.</w:t>
            </w:r>
          </w:p>
        </w:tc>
      </w:tr>
      <w:tr w:rsidR="00271B00" w:rsidTr="001401ED">
        <w:tc>
          <w:tcPr>
            <w:tcW w:w="3402" w:type="dxa"/>
            <w:vMerge w:val="restart"/>
          </w:tcPr>
          <w:p w:rsidR="00271B00" w:rsidRPr="003E11C3" w:rsidRDefault="00271B00" w:rsidP="001401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3E11C3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3E11C3">
              <w:rPr>
                <w:color w:val="000000"/>
                <w:sz w:val="24"/>
                <w:szCs w:val="24"/>
              </w:rPr>
              <w:t xml:space="preserve"> </w:t>
            </w:r>
          </w:p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3E11C3">
              <w:rPr>
                <w:color w:val="000000"/>
                <w:sz w:val="24"/>
                <w:szCs w:val="24"/>
              </w:rPr>
              <w:t>Разбор структуры и содержания блока «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Creative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Project</w:t>
            </w:r>
            <w:r w:rsidRPr="003E11C3">
              <w:rPr>
                <w:color w:val="000000"/>
                <w:sz w:val="24"/>
                <w:szCs w:val="24"/>
              </w:rPr>
              <w:t>» (Фотовыставка) первого и второго года обучения</w:t>
            </w:r>
          </w:p>
        </w:tc>
        <w:tc>
          <w:tcPr>
            <w:tcW w:w="1986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rFonts w:eastAsia="Times New Roman"/>
                <w:sz w:val="24"/>
                <w:szCs w:val="24"/>
              </w:rPr>
              <w:t xml:space="preserve">Лекция, 1 </w:t>
            </w:r>
            <w:r w:rsidRPr="00600544">
              <w:rPr>
                <w:sz w:val="24"/>
                <w:szCs w:val="24"/>
              </w:rPr>
              <w:t>час</w:t>
            </w: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 xml:space="preserve">Содержание и методика проведения блока. </w:t>
            </w:r>
          </w:p>
        </w:tc>
      </w:tr>
      <w:tr w:rsidR="00271B00" w:rsidTr="001401ED">
        <w:tc>
          <w:tcPr>
            <w:tcW w:w="3402" w:type="dxa"/>
            <w:vMerge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271B00" w:rsidRPr="00AD1323" w:rsidRDefault="00271B00" w:rsidP="001401ED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AD1323">
              <w:rPr>
                <w:rFonts w:eastAsia="Times New Roman"/>
                <w:sz w:val="24"/>
                <w:szCs w:val="24"/>
              </w:rPr>
              <w:t>Практическое занятие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AD1323">
              <w:rPr>
                <w:sz w:val="24"/>
                <w:szCs w:val="24"/>
              </w:rPr>
              <w:t>1 час</w:t>
            </w:r>
          </w:p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Варианты использования в зависимости от организации, контингента и количества детей, других условий.</w:t>
            </w:r>
          </w:p>
        </w:tc>
      </w:tr>
      <w:tr w:rsidR="00271B00" w:rsidTr="001401ED">
        <w:tc>
          <w:tcPr>
            <w:tcW w:w="3402" w:type="dxa"/>
            <w:vMerge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AD1323">
              <w:rPr>
                <w:rFonts w:eastAsia="Times New Roman"/>
                <w:sz w:val="24"/>
                <w:szCs w:val="24"/>
              </w:rPr>
              <w:t xml:space="preserve">Самостоятельная работа слушателя, </w:t>
            </w:r>
            <w:r w:rsidRPr="00AD1323">
              <w:rPr>
                <w:sz w:val="24"/>
                <w:szCs w:val="24"/>
              </w:rPr>
              <w:t>1 час</w:t>
            </w:r>
          </w:p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rFonts w:eastAsia="Calibri"/>
                <w:sz w:val="24"/>
                <w:szCs w:val="24"/>
                <w:lang w:eastAsia="ru-RU"/>
              </w:rPr>
            </w:pPr>
            <w:r w:rsidRPr="00600544">
              <w:rPr>
                <w:rFonts w:eastAsia="Calibri"/>
                <w:sz w:val="24"/>
                <w:szCs w:val="24"/>
                <w:lang w:eastAsia="ru-RU"/>
              </w:rPr>
              <w:t>Проект №1</w:t>
            </w:r>
          </w:p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rFonts w:eastAsia="Calibri"/>
                <w:sz w:val="24"/>
                <w:szCs w:val="24"/>
                <w:lang w:eastAsia="ru-RU"/>
              </w:rPr>
              <w:t>Создание и проигрывание нескольких вариантов игр с использованием методических пособий</w:t>
            </w:r>
          </w:p>
        </w:tc>
      </w:tr>
      <w:tr w:rsidR="00271B00" w:rsidTr="001401ED">
        <w:tc>
          <w:tcPr>
            <w:tcW w:w="3402" w:type="dxa"/>
            <w:vMerge w:val="restart"/>
          </w:tcPr>
          <w:p w:rsidR="00271B00" w:rsidRPr="003E11C3" w:rsidRDefault="00271B00" w:rsidP="001401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3E11C3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3E11C3">
              <w:rPr>
                <w:color w:val="000000"/>
                <w:sz w:val="24"/>
                <w:szCs w:val="24"/>
              </w:rPr>
              <w:t>Содержание и отличительные особенности блока «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Communication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Club</w:t>
            </w:r>
            <w:r w:rsidRPr="003E11C3">
              <w:rPr>
                <w:color w:val="000000"/>
                <w:sz w:val="24"/>
                <w:szCs w:val="24"/>
              </w:rPr>
              <w:t>» (дидактические игры) первого и второго года обучения</w:t>
            </w:r>
          </w:p>
        </w:tc>
        <w:tc>
          <w:tcPr>
            <w:tcW w:w="1986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rFonts w:eastAsia="Times New Roman"/>
                <w:sz w:val="24"/>
                <w:szCs w:val="24"/>
              </w:rPr>
              <w:t xml:space="preserve">Лекция, </w:t>
            </w:r>
            <w:r w:rsidRPr="00600544"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 xml:space="preserve">Содержание и методика проведения блока. </w:t>
            </w:r>
          </w:p>
        </w:tc>
      </w:tr>
      <w:tr w:rsidR="00271B00" w:rsidTr="001401ED">
        <w:tc>
          <w:tcPr>
            <w:tcW w:w="3402" w:type="dxa"/>
            <w:vMerge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AD1323">
              <w:rPr>
                <w:rFonts w:eastAsia="Times New Roman"/>
                <w:sz w:val="24"/>
                <w:szCs w:val="24"/>
              </w:rPr>
              <w:t xml:space="preserve">Практическое занятие, </w:t>
            </w:r>
            <w:r w:rsidRPr="00AD1323">
              <w:rPr>
                <w:sz w:val="24"/>
                <w:szCs w:val="24"/>
              </w:rPr>
              <w:t>1 час</w:t>
            </w:r>
          </w:p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Разбор задач в рамках каждого месяца, поиск отличительных особенностей.</w:t>
            </w:r>
          </w:p>
        </w:tc>
      </w:tr>
      <w:tr w:rsidR="00271B00" w:rsidTr="001401ED">
        <w:tc>
          <w:tcPr>
            <w:tcW w:w="3402" w:type="dxa"/>
          </w:tcPr>
          <w:p w:rsidR="00271B00" w:rsidRPr="003E11C3" w:rsidRDefault="00271B00" w:rsidP="001401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3E11C3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3E11C3">
              <w:rPr>
                <w:color w:val="000000"/>
                <w:sz w:val="24"/>
                <w:szCs w:val="24"/>
              </w:rPr>
              <w:t>Наполнение и отличия блока «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Logic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Club</w:t>
            </w:r>
            <w:r w:rsidRPr="003E11C3">
              <w:rPr>
                <w:color w:val="000000"/>
                <w:sz w:val="24"/>
                <w:szCs w:val="24"/>
              </w:rPr>
              <w:t>» (Логические задания), первого и второго года обучения</w:t>
            </w:r>
          </w:p>
        </w:tc>
        <w:tc>
          <w:tcPr>
            <w:tcW w:w="1986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rFonts w:eastAsia="Times New Roman"/>
                <w:sz w:val="24"/>
                <w:szCs w:val="24"/>
              </w:rPr>
              <w:t xml:space="preserve">Лекция, </w:t>
            </w:r>
            <w:r w:rsidRPr="00600544"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Методика проведения блока с учетом количества детей и технических условий.</w:t>
            </w:r>
          </w:p>
        </w:tc>
      </w:tr>
      <w:tr w:rsidR="00271B00" w:rsidTr="001401ED">
        <w:tc>
          <w:tcPr>
            <w:tcW w:w="3402" w:type="dxa"/>
            <w:vMerge w:val="restart"/>
          </w:tcPr>
          <w:p w:rsidR="00271B00" w:rsidRPr="003E11C3" w:rsidRDefault="00271B00" w:rsidP="001401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3E11C3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3E11C3">
              <w:rPr>
                <w:color w:val="000000"/>
                <w:sz w:val="24"/>
                <w:szCs w:val="24"/>
              </w:rPr>
              <w:t>Концепция и свойства блока «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FOX</w:t>
            </w:r>
            <w:r w:rsidRPr="003E11C3">
              <w:rPr>
                <w:color w:val="000000"/>
                <w:sz w:val="24"/>
                <w:szCs w:val="24"/>
              </w:rPr>
              <w:t xml:space="preserve">-биржа» (Профессии) </w:t>
            </w:r>
            <w:r w:rsidRPr="003E11C3">
              <w:rPr>
                <w:color w:val="000000"/>
                <w:sz w:val="24"/>
                <w:szCs w:val="24"/>
              </w:rPr>
              <w:lastRenderedPageBreak/>
              <w:t>первого и второго года обучения</w:t>
            </w:r>
          </w:p>
        </w:tc>
        <w:tc>
          <w:tcPr>
            <w:tcW w:w="1986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rFonts w:eastAsia="Times New Roman"/>
                <w:sz w:val="24"/>
                <w:szCs w:val="24"/>
              </w:rPr>
              <w:lastRenderedPageBreak/>
              <w:t xml:space="preserve">Лекция, </w:t>
            </w:r>
            <w:r w:rsidRPr="00600544"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 xml:space="preserve">Содержание и методическое сопровождение блока. </w:t>
            </w:r>
          </w:p>
        </w:tc>
      </w:tr>
      <w:tr w:rsidR="00271B00" w:rsidTr="001401ED">
        <w:tc>
          <w:tcPr>
            <w:tcW w:w="3402" w:type="dxa"/>
            <w:vMerge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AD1323">
              <w:rPr>
                <w:rFonts w:eastAsia="Times New Roman"/>
                <w:sz w:val="24"/>
                <w:szCs w:val="24"/>
              </w:rPr>
              <w:t xml:space="preserve">Практическое занятие, </w:t>
            </w:r>
            <w:r w:rsidRPr="00600544">
              <w:rPr>
                <w:sz w:val="24"/>
                <w:szCs w:val="24"/>
              </w:rPr>
              <w:t>1 час</w:t>
            </w:r>
          </w:p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lastRenderedPageBreak/>
              <w:t>Изучение вариантов проигрывания профессий с использованием карточек.</w:t>
            </w:r>
          </w:p>
        </w:tc>
      </w:tr>
      <w:tr w:rsidR="00271B00" w:rsidTr="001401ED">
        <w:tc>
          <w:tcPr>
            <w:tcW w:w="3402" w:type="dxa"/>
            <w:vMerge w:val="restart"/>
          </w:tcPr>
          <w:p w:rsidR="00271B00" w:rsidRPr="003E11C3" w:rsidRDefault="00271B00" w:rsidP="001401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Pr="003E11C3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71B00" w:rsidRPr="003E11C3" w:rsidRDefault="00271B00" w:rsidP="001401ED">
            <w:pPr>
              <w:rPr>
                <w:color w:val="000000"/>
                <w:sz w:val="24"/>
                <w:szCs w:val="24"/>
              </w:rPr>
            </w:pPr>
            <w:r w:rsidRPr="003E11C3">
              <w:rPr>
                <w:color w:val="000000"/>
                <w:sz w:val="24"/>
                <w:szCs w:val="24"/>
              </w:rPr>
              <w:t>Принцип и характеристики блока «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Business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Vocabulary</w:t>
            </w:r>
            <w:r w:rsidRPr="003E11C3">
              <w:rPr>
                <w:color w:val="000000"/>
                <w:sz w:val="24"/>
                <w:szCs w:val="24"/>
              </w:rPr>
              <w:t>» (Бизнес-термины)</w:t>
            </w:r>
          </w:p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3E11C3">
              <w:rPr>
                <w:color w:val="000000"/>
                <w:sz w:val="24"/>
                <w:szCs w:val="24"/>
              </w:rPr>
              <w:t>первого и второго года обучения</w:t>
            </w:r>
          </w:p>
        </w:tc>
        <w:tc>
          <w:tcPr>
            <w:tcW w:w="1986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rFonts w:eastAsia="Times New Roman"/>
                <w:sz w:val="24"/>
                <w:szCs w:val="24"/>
              </w:rPr>
              <w:t xml:space="preserve">Лекция, </w:t>
            </w:r>
            <w:r w:rsidRPr="00600544"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 xml:space="preserve">Содержание и методическое сопровождение блока. </w:t>
            </w:r>
          </w:p>
        </w:tc>
      </w:tr>
      <w:tr w:rsidR="00271B00" w:rsidTr="001401ED">
        <w:tc>
          <w:tcPr>
            <w:tcW w:w="3402" w:type="dxa"/>
            <w:vMerge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AD1323">
              <w:rPr>
                <w:rFonts w:eastAsia="Times New Roman"/>
                <w:sz w:val="24"/>
                <w:szCs w:val="24"/>
              </w:rPr>
              <w:t xml:space="preserve">Практическое занятие, </w:t>
            </w:r>
            <w:r w:rsidRPr="00600544">
              <w:rPr>
                <w:sz w:val="24"/>
                <w:szCs w:val="24"/>
              </w:rPr>
              <w:t>1 час</w:t>
            </w:r>
          </w:p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Изучение вариантов проигрывания терминов с использованием карточек.</w:t>
            </w:r>
          </w:p>
        </w:tc>
      </w:tr>
      <w:tr w:rsidR="00271B00" w:rsidTr="001401ED">
        <w:tc>
          <w:tcPr>
            <w:tcW w:w="3402" w:type="dxa"/>
            <w:vMerge w:val="restart"/>
          </w:tcPr>
          <w:p w:rsidR="00271B00" w:rsidRPr="003E11C3" w:rsidRDefault="00271B00" w:rsidP="001401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3E11C3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3E11C3">
              <w:rPr>
                <w:color w:val="000000"/>
                <w:sz w:val="24"/>
                <w:szCs w:val="24"/>
              </w:rPr>
              <w:t>Свойства и содержание блока «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Presentation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Guide</w:t>
            </w:r>
            <w:r w:rsidRPr="003E11C3">
              <w:rPr>
                <w:color w:val="000000"/>
                <w:sz w:val="24"/>
                <w:szCs w:val="24"/>
              </w:rPr>
              <w:t>» (</w:t>
            </w:r>
            <w:proofErr w:type="spellStart"/>
            <w:r w:rsidRPr="003E11C3">
              <w:rPr>
                <w:color w:val="000000"/>
                <w:sz w:val="24"/>
                <w:szCs w:val="24"/>
              </w:rPr>
              <w:t>Самопрезентация</w:t>
            </w:r>
            <w:proofErr w:type="spellEnd"/>
            <w:r w:rsidRPr="003E11C3">
              <w:rPr>
                <w:color w:val="000000"/>
                <w:sz w:val="24"/>
                <w:szCs w:val="24"/>
              </w:rPr>
              <w:t>) первого и второго года обучения</w:t>
            </w:r>
          </w:p>
        </w:tc>
        <w:tc>
          <w:tcPr>
            <w:tcW w:w="1986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rFonts w:eastAsia="Times New Roman"/>
                <w:sz w:val="24"/>
                <w:szCs w:val="24"/>
              </w:rPr>
              <w:t xml:space="preserve">Лекция, </w:t>
            </w:r>
            <w:r w:rsidRPr="00600544"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Структура проведения блока с учетом индивидуальных особенностей каждого ребенка. Система начисления игровой валюты.</w:t>
            </w:r>
          </w:p>
        </w:tc>
      </w:tr>
      <w:tr w:rsidR="00271B00" w:rsidTr="001401ED">
        <w:tc>
          <w:tcPr>
            <w:tcW w:w="3402" w:type="dxa"/>
            <w:vMerge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AD1323">
              <w:rPr>
                <w:rFonts w:eastAsia="Times New Roman"/>
                <w:sz w:val="24"/>
                <w:szCs w:val="24"/>
              </w:rPr>
              <w:t>Практическое занятие</w:t>
            </w:r>
            <w:r w:rsidRPr="00600544">
              <w:rPr>
                <w:rFonts w:eastAsia="Times New Roman"/>
                <w:sz w:val="24"/>
                <w:szCs w:val="24"/>
              </w:rPr>
              <w:t xml:space="preserve">, </w:t>
            </w:r>
            <w:r w:rsidRPr="00600544">
              <w:rPr>
                <w:sz w:val="24"/>
                <w:szCs w:val="24"/>
              </w:rPr>
              <w:t>1 час</w:t>
            </w:r>
          </w:p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Практика проведения блока с учетом индивидуальных особенностей каждого ребенка.</w:t>
            </w:r>
          </w:p>
        </w:tc>
      </w:tr>
      <w:tr w:rsidR="00271B00" w:rsidTr="001401ED">
        <w:tc>
          <w:tcPr>
            <w:tcW w:w="3402" w:type="dxa"/>
            <w:vMerge w:val="restart"/>
          </w:tcPr>
          <w:p w:rsidR="00271B00" w:rsidRPr="003E11C3" w:rsidRDefault="00271B00" w:rsidP="001401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3E11C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3E11C3">
              <w:rPr>
                <w:color w:val="000000"/>
                <w:sz w:val="24"/>
                <w:szCs w:val="24"/>
              </w:rPr>
              <w:t>Сюжетная линия и смысловая нагрузка блока «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Teamwork</w:t>
            </w:r>
            <w:r w:rsidRPr="003E11C3">
              <w:rPr>
                <w:color w:val="000000"/>
                <w:sz w:val="24"/>
                <w:szCs w:val="24"/>
              </w:rPr>
              <w:t>» (Командная работа) первого и второго года обучения</w:t>
            </w:r>
          </w:p>
        </w:tc>
        <w:tc>
          <w:tcPr>
            <w:tcW w:w="1986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rFonts w:eastAsia="Times New Roman"/>
                <w:sz w:val="24"/>
                <w:szCs w:val="24"/>
              </w:rPr>
              <w:t xml:space="preserve">Лекция, </w:t>
            </w:r>
            <w:r w:rsidRPr="00600544"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 xml:space="preserve">Содержание и методика проведения блока. </w:t>
            </w:r>
          </w:p>
        </w:tc>
      </w:tr>
      <w:tr w:rsidR="00271B00" w:rsidTr="001401ED">
        <w:tc>
          <w:tcPr>
            <w:tcW w:w="3402" w:type="dxa"/>
            <w:vMerge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AD1323">
              <w:rPr>
                <w:rFonts w:eastAsia="Times New Roman"/>
                <w:sz w:val="24"/>
                <w:szCs w:val="24"/>
              </w:rPr>
              <w:t xml:space="preserve">Практическое занятие, </w:t>
            </w:r>
            <w:r w:rsidRPr="00600544">
              <w:rPr>
                <w:sz w:val="24"/>
                <w:szCs w:val="24"/>
              </w:rPr>
              <w:t>1 час</w:t>
            </w:r>
          </w:p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Варианты использования в зависимости от организации, контингента и количества детей, других условий.</w:t>
            </w:r>
          </w:p>
        </w:tc>
      </w:tr>
      <w:tr w:rsidR="00271B00" w:rsidTr="001401ED">
        <w:tc>
          <w:tcPr>
            <w:tcW w:w="3402" w:type="dxa"/>
            <w:vMerge w:val="restart"/>
          </w:tcPr>
          <w:p w:rsidR="00271B00" w:rsidRPr="003E11C3" w:rsidRDefault="00271B00" w:rsidP="001401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3E11C3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3E11C3">
              <w:rPr>
                <w:color w:val="000000"/>
                <w:sz w:val="24"/>
                <w:szCs w:val="24"/>
              </w:rPr>
              <w:t>Предмет и содержание блока «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Relax</w:t>
            </w:r>
            <w:r w:rsidRPr="003E11C3">
              <w:rPr>
                <w:color w:val="000000"/>
                <w:sz w:val="24"/>
                <w:szCs w:val="24"/>
              </w:rPr>
              <w:t>» (рисование) первого и второго года обучения</w:t>
            </w:r>
          </w:p>
        </w:tc>
        <w:tc>
          <w:tcPr>
            <w:tcW w:w="1986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rFonts w:eastAsia="Times New Roman"/>
                <w:sz w:val="24"/>
                <w:szCs w:val="24"/>
              </w:rPr>
              <w:t xml:space="preserve">Лекция, </w:t>
            </w:r>
            <w:r w:rsidRPr="00600544"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Методика проведения блока с учетом количества детей и технических условий.</w:t>
            </w:r>
          </w:p>
        </w:tc>
      </w:tr>
      <w:tr w:rsidR="00271B00" w:rsidTr="001401ED">
        <w:tc>
          <w:tcPr>
            <w:tcW w:w="3402" w:type="dxa"/>
            <w:vMerge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rFonts w:eastAsia="Times New Roman"/>
                <w:sz w:val="24"/>
                <w:szCs w:val="24"/>
              </w:rPr>
              <w:t>Практическ</w:t>
            </w:r>
            <w:r>
              <w:rPr>
                <w:rFonts w:eastAsia="Times New Roman"/>
                <w:sz w:val="24"/>
                <w:szCs w:val="24"/>
              </w:rPr>
              <w:t>ое занятие</w:t>
            </w:r>
            <w:r w:rsidRPr="00600544">
              <w:rPr>
                <w:rFonts w:eastAsia="Times New Roman"/>
                <w:sz w:val="24"/>
                <w:szCs w:val="24"/>
              </w:rPr>
              <w:t xml:space="preserve">, </w:t>
            </w:r>
            <w:r w:rsidRPr="00600544"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Практика проведения блока с учетом количества детей и технических условий.</w:t>
            </w:r>
          </w:p>
        </w:tc>
      </w:tr>
      <w:tr w:rsidR="00271B00" w:rsidTr="001401ED">
        <w:tc>
          <w:tcPr>
            <w:tcW w:w="3402" w:type="dxa"/>
            <w:vMerge w:val="restart"/>
          </w:tcPr>
          <w:p w:rsidR="00271B00" w:rsidRPr="003E11C3" w:rsidRDefault="00271B00" w:rsidP="001401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3E11C3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3E11C3">
              <w:rPr>
                <w:color w:val="000000"/>
                <w:sz w:val="24"/>
                <w:szCs w:val="24"/>
              </w:rPr>
              <w:t>Отличительные особенности блока «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Career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Guidance</w:t>
            </w:r>
            <w:r w:rsidRPr="003E11C3">
              <w:rPr>
                <w:color w:val="000000"/>
                <w:sz w:val="24"/>
                <w:szCs w:val="24"/>
              </w:rPr>
              <w:t>» первого и второго года обучения</w:t>
            </w:r>
          </w:p>
        </w:tc>
        <w:tc>
          <w:tcPr>
            <w:tcW w:w="1986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rFonts w:eastAsia="Times New Roman"/>
                <w:sz w:val="24"/>
                <w:szCs w:val="24"/>
              </w:rPr>
              <w:t>Лекция,</w:t>
            </w:r>
            <w:r w:rsidRPr="00600544">
              <w:rPr>
                <w:sz w:val="24"/>
                <w:szCs w:val="24"/>
              </w:rPr>
              <w:t xml:space="preserve"> 1 час</w:t>
            </w: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Содержание и отличия блока на разных возрастах (5-6, 6-7).</w:t>
            </w:r>
          </w:p>
        </w:tc>
      </w:tr>
      <w:tr w:rsidR="00271B00" w:rsidTr="001401ED">
        <w:tc>
          <w:tcPr>
            <w:tcW w:w="3402" w:type="dxa"/>
            <w:vMerge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AD1323">
              <w:rPr>
                <w:rFonts w:eastAsia="Times New Roman"/>
                <w:sz w:val="24"/>
                <w:szCs w:val="24"/>
              </w:rPr>
              <w:t xml:space="preserve">Практическое занятие, </w:t>
            </w:r>
            <w:r w:rsidRPr="00600544">
              <w:rPr>
                <w:sz w:val="24"/>
                <w:szCs w:val="24"/>
              </w:rPr>
              <w:t>1 час</w:t>
            </w:r>
          </w:p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Проигрывание проблемных ситуаций.</w:t>
            </w:r>
          </w:p>
        </w:tc>
      </w:tr>
      <w:tr w:rsidR="00271B00" w:rsidTr="001401ED">
        <w:tc>
          <w:tcPr>
            <w:tcW w:w="3402" w:type="dxa"/>
            <w:vMerge w:val="restart"/>
          </w:tcPr>
          <w:p w:rsidR="00271B00" w:rsidRPr="003E11C3" w:rsidRDefault="00271B00" w:rsidP="001401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3E11C3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3E11C3">
              <w:rPr>
                <w:color w:val="000000"/>
                <w:sz w:val="24"/>
                <w:szCs w:val="24"/>
              </w:rPr>
              <w:t>Структура и главные принципы блока «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Creative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Club</w:t>
            </w:r>
            <w:r w:rsidRPr="003E11C3">
              <w:rPr>
                <w:color w:val="000000"/>
                <w:sz w:val="24"/>
                <w:szCs w:val="24"/>
              </w:rPr>
              <w:t>» (Креативные задания) первого и второго года обучения</w:t>
            </w:r>
          </w:p>
        </w:tc>
        <w:tc>
          <w:tcPr>
            <w:tcW w:w="1986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rFonts w:eastAsia="Times New Roman"/>
                <w:sz w:val="24"/>
                <w:szCs w:val="24"/>
              </w:rPr>
              <w:t xml:space="preserve">Лекция, </w:t>
            </w:r>
            <w:r w:rsidRPr="00600544"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Способы использования методических пособий, методическое обоснование и целесообразность блока.</w:t>
            </w:r>
          </w:p>
        </w:tc>
      </w:tr>
      <w:tr w:rsidR="00271B00" w:rsidTr="001401ED">
        <w:tc>
          <w:tcPr>
            <w:tcW w:w="3402" w:type="dxa"/>
            <w:vMerge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AD1323">
              <w:rPr>
                <w:rFonts w:eastAsia="Times New Roman"/>
                <w:sz w:val="24"/>
                <w:szCs w:val="24"/>
              </w:rPr>
              <w:t xml:space="preserve">Практическое занятие, </w:t>
            </w:r>
            <w:r w:rsidRPr="00600544">
              <w:rPr>
                <w:sz w:val="24"/>
                <w:szCs w:val="24"/>
              </w:rPr>
              <w:t>1 час</w:t>
            </w:r>
          </w:p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Проигрывание проблемных ситуаций.</w:t>
            </w:r>
          </w:p>
        </w:tc>
      </w:tr>
      <w:tr w:rsidR="00271B00" w:rsidTr="001401ED">
        <w:tc>
          <w:tcPr>
            <w:tcW w:w="3402" w:type="dxa"/>
            <w:vMerge w:val="restart"/>
          </w:tcPr>
          <w:p w:rsidR="00271B00" w:rsidRPr="003E11C3" w:rsidRDefault="00271B00" w:rsidP="001401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3E11C3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3E11C3">
              <w:rPr>
                <w:color w:val="000000"/>
                <w:sz w:val="24"/>
                <w:szCs w:val="24"/>
              </w:rPr>
              <w:t>Отличительная особенность блока «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Soft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Skills</w:t>
            </w:r>
            <w:r w:rsidRPr="003E11C3">
              <w:rPr>
                <w:color w:val="000000"/>
                <w:sz w:val="24"/>
                <w:szCs w:val="24"/>
              </w:rPr>
              <w:t>» (сюжетно-ролевая игра) первого и второго года обучения</w:t>
            </w:r>
          </w:p>
        </w:tc>
        <w:tc>
          <w:tcPr>
            <w:tcW w:w="1986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rFonts w:eastAsia="Times New Roman"/>
                <w:sz w:val="24"/>
                <w:szCs w:val="24"/>
              </w:rPr>
              <w:t xml:space="preserve">Лекция, </w:t>
            </w:r>
            <w:r w:rsidRPr="00600544"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 xml:space="preserve">Содержание и структура итогового блока. Цель и значимость проведения с учетом индивидуальных особенностей. </w:t>
            </w:r>
          </w:p>
        </w:tc>
      </w:tr>
      <w:tr w:rsidR="00271B00" w:rsidTr="001401ED">
        <w:tc>
          <w:tcPr>
            <w:tcW w:w="3402" w:type="dxa"/>
            <w:vMerge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rFonts w:eastAsia="Times New Roman"/>
                <w:sz w:val="24"/>
                <w:szCs w:val="24"/>
              </w:rPr>
              <w:t>Практическ</w:t>
            </w:r>
            <w:r>
              <w:rPr>
                <w:rFonts w:eastAsia="Times New Roman"/>
                <w:sz w:val="24"/>
                <w:szCs w:val="24"/>
              </w:rPr>
              <w:t>ое занятие</w:t>
            </w:r>
            <w:r w:rsidRPr="00600544">
              <w:rPr>
                <w:rFonts w:eastAsia="Times New Roman"/>
                <w:sz w:val="24"/>
                <w:szCs w:val="24"/>
              </w:rPr>
              <w:t xml:space="preserve">, </w:t>
            </w:r>
            <w:r w:rsidRPr="00600544"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Методы и приемы, направленные на реализацию поставленных задач.</w:t>
            </w:r>
          </w:p>
        </w:tc>
      </w:tr>
      <w:tr w:rsidR="00271B00" w:rsidTr="001401ED">
        <w:tc>
          <w:tcPr>
            <w:tcW w:w="3402" w:type="dxa"/>
            <w:vMerge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AD1323">
              <w:rPr>
                <w:rFonts w:eastAsia="Times New Roman"/>
                <w:sz w:val="24"/>
                <w:szCs w:val="24"/>
              </w:rPr>
              <w:t xml:space="preserve">Практическое занятие, </w:t>
            </w:r>
            <w:r w:rsidRPr="00600544">
              <w:rPr>
                <w:sz w:val="24"/>
                <w:szCs w:val="24"/>
              </w:rPr>
              <w:t>1 час</w:t>
            </w:r>
          </w:p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rFonts w:eastAsia="Calibri"/>
                <w:sz w:val="24"/>
                <w:szCs w:val="24"/>
                <w:lang w:eastAsia="ru-RU"/>
              </w:rPr>
            </w:pPr>
            <w:r w:rsidRPr="00600544">
              <w:rPr>
                <w:rFonts w:eastAsia="Calibri"/>
                <w:sz w:val="24"/>
                <w:szCs w:val="24"/>
                <w:lang w:eastAsia="ru-RU"/>
              </w:rPr>
              <w:t>Проект №2</w:t>
            </w:r>
          </w:p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rFonts w:eastAsia="Calibri"/>
                <w:sz w:val="24"/>
                <w:szCs w:val="24"/>
                <w:lang w:eastAsia="ru-RU"/>
              </w:rPr>
              <w:t>Реализация тренинга «Два сундука» с использованием методических пособий</w:t>
            </w:r>
          </w:p>
        </w:tc>
      </w:tr>
      <w:tr w:rsidR="00271B00" w:rsidTr="001401ED">
        <w:tc>
          <w:tcPr>
            <w:tcW w:w="3402" w:type="dxa"/>
            <w:vMerge w:val="restart"/>
          </w:tcPr>
          <w:p w:rsidR="00271B00" w:rsidRPr="003E11C3" w:rsidRDefault="00271B00" w:rsidP="001401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Pr="003E11C3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3E11C3">
              <w:rPr>
                <w:color w:val="000000"/>
                <w:sz w:val="24"/>
                <w:szCs w:val="24"/>
              </w:rPr>
              <w:t>Содержание и различие блока «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Let</w:t>
            </w:r>
            <w:r w:rsidRPr="003E11C3">
              <w:rPr>
                <w:color w:val="000000"/>
                <w:sz w:val="24"/>
                <w:szCs w:val="24"/>
              </w:rPr>
              <w:t>’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stalk</w:t>
            </w:r>
            <w:r w:rsidRPr="003E11C3">
              <w:rPr>
                <w:color w:val="000000"/>
                <w:sz w:val="24"/>
                <w:szCs w:val="24"/>
              </w:rPr>
              <w:t>» (Давай поговорим) первого и второго года обучения</w:t>
            </w:r>
          </w:p>
        </w:tc>
        <w:tc>
          <w:tcPr>
            <w:tcW w:w="1986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rFonts w:eastAsia="Times New Roman"/>
                <w:sz w:val="24"/>
                <w:szCs w:val="24"/>
              </w:rPr>
              <w:t xml:space="preserve">Лекция, </w:t>
            </w:r>
            <w:r w:rsidRPr="00600544"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Содержание и последовательность проведения блока. Актуальность и целесообразность проведения рефлексии в конце каждого месяца.</w:t>
            </w:r>
          </w:p>
        </w:tc>
      </w:tr>
      <w:tr w:rsidR="00271B00" w:rsidTr="001401ED">
        <w:tc>
          <w:tcPr>
            <w:tcW w:w="3402" w:type="dxa"/>
            <w:vMerge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AD1323">
              <w:rPr>
                <w:rFonts w:eastAsia="Times New Roman"/>
                <w:sz w:val="24"/>
                <w:szCs w:val="24"/>
              </w:rPr>
              <w:t xml:space="preserve">Практическое занятие, </w:t>
            </w:r>
            <w:r w:rsidRPr="00600544">
              <w:rPr>
                <w:sz w:val="24"/>
                <w:szCs w:val="24"/>
              </w:rPr>
              <w:t>1 час</w:t>
            </w:r>
          </w:p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Проигрывание проблемных ситуаций.</w:t>
            </w:r>
          </w:p>
        </w:tc>
      </w:tr>
      <w:tr w:rsidR="00271B00" w:rsidTr="001401ED">
        <w:tc>
          <w:tcPr>
            <w:tcW w:w="3402" w:type="dxa"/>
            <w:vMerge w:val="restart"/>
          </w:tcPr>
          <w:p w:rsidR="00271B00" w:rsidRPr="003E11C3" w:rsidRDefault="00271B00" w:rsidP="001401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Pr="003E11C3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3E11C3">
              <w:rPr>
                <w:color w:val="000000"/>
                <w:sz w:val="24"/>
                <w:szCs w:val="24"/>
              </w:rPr>
              <w:t xml:space="preserve">Изучение методических пособий (набор карточек 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Fox</w:t>
            </w:r>
            <w:r w:rsidRPr="003E11C3">
              <w:rPr>
                <w:color w:val="000000"/>
                <w:sz w:val="24"/>
                <w:szCs w:val="24"/>
              </w:rPr>
              <w:t xml:space="preserve">-биржа (Профессии), 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Business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Vocabulary</w:t>
            </w:r>
            <w:r w:rsidRPr="003E11C3">
              <w:rPr>
                <w:color w:val="000000"/>
                <w:sz w:val="24"/>
                <w:szCs w:val="24"/>
              </w:rPr>
              <w:t xml:space="preserve"> (Бизнес-термины), «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Animal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Family</w:t>
            </w:r>
            <w:r w:rsidRPr="003E11C3">
              <w:rPr>
                <w:color w:val="000000"/>
                <w:sz w:val="24"/>
                <w:szCs w:val="24"/>
              </w:rPr>
              <w:t>», «Банки мира», плакаты, сборник сказок)</w:t>
            </w:r>
          </w:p>
        </w:tc>
        <w:tc>
          <w:tcPr>
            <w:tcW w:w="1986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rFonts w:eastAsia="Times New Roman"/>
                <w:sz w:val="24"/>
                <w:szCs w:val="24"/>
              </w:rPr>
              <w:t xml:space="preserve">Лекция, </w:t>
            </w:r>
            <w:r w:rsidRPr="00600544"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Способы использования методических пособий, методическое обоснование и целесообразность блока.</w:t>
            </w:r>
          </w:p>
        </w:tc>
      </w:tr>
      <w:tr w:rsidR="00271B00" w:rsidTr="001401ED">
        <w:tc>
          <w:tcPr>
            <w:tcW w:w="3402" w:type="dxa"/>
            <w:vMerge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AD1323">
              <w:rPr>
                <w:rFonts w:eastAsia="Times New Roman"/>
                <w:sz w:val="24"/>
                <w:szCs w:val="24"/>
              </w:rPr>
              <w:t xml:space="preserve">Практическое занятие, </w:t>
            </w:r>
            <w:r w:rsidRPr="00600544">
              <w:rPr>
                <w:sz w:val="24"/>
                <w:szCs w:val="24"/>
              </w:rPr>
              <w:t>1 час</w:t>
            </w:r>
          </w:p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rFonts w:eastAsia="Calibri"/>
                <w:sz w:val="24"/>
                <w:szCs w:val="24"/>
                <w:lang w:eastAsia="ru-RU"/>
              </w:rPr>
            </w:pPr>
            <w:r w:rsidRPr="00600544">
              <w:rPr>
                <w:rFonts w:eastAsia="Calibri"/>
                <w:sz w:val="24"/>
                <w:szCs w:val="24"/>
                <w:lang w:eastAsia="ru-RU"/>
              </w:rPr>
              <w:t>Проект №3</w:t>
            </w:r>
          </w:p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rFonts w:eastAsia="Calibri"/>
                <w:sz w:val="24"/>
                <w:szCs w:val="24"/>
                <w:lang w:eastAsia="ru-RU"/>
              </w:rPr>
              <w:t>Реализация игровой ситуации «Внимание, перед тобой взрослый!» с использованием методических пособий</w:t>
            </w:r>
          </w:p>
        </w:tc>
      </w:tr>
      <w:tr w:rsidR="00271B00" w:rsidTr="001401ED">
        <w:tc>
          <w:tcPr>
            <w:tcW w:w="3402" w:type="dxa"/>
            <w:vMerge w:val="restart"/>
          </w:tcPr>
          <w:p w:rsidR="00271B00" w:rsidRPr="003E11C3" w:rsidRDefault="00271B00" w:rsidP="001401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3E11C3">
              <w:rPr>
                <w:color w:val="000000"/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3E11C3">
              <w:rPr>
                <w:color w:val="000000"/>
                <w:sz w:val="24"/>
                <w:szCs w:val="24"/>
              </w:rPr>
              <w:t>Содержание блоков «Мои достижения», «Мои заметки», «</w:t>
            </w:r>
            <w:proofErr w:type="spellStart"/>
            <w:r w:rsidRPr="003E11C3">
              <w:rPr>
                <w:color w:val="000000"/>
                <w:sz w:val="24"/>
                <w:szCs w:val="24"/>
                <w:lang w:val="en-US"/>
              </w:rPr>
              <w:t>MamaPapa</w:t>
            </w:r>
            <w:proofErr w:type="spellEnd"/>
            <w:r w:rsidRPr="003E11C3">
              <w:rPr>
                <w:color w:val="000000"/>
                <w:sz w:val="24"/>
                <w:szCs w:val="24"/>
              </w:rPr>
              <w:t>’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11C3">
              <w:rPr>
                <w:color w:val="000000"/>
                <w:sz w:val="24"/>
                <w:szCs w:val="24"/>
                <w:lang w:val="en-US"/>
              </w:rPr>
              <w:t>Club</w:t>
            </w:r>
            <w:r w:rsidRPr="003E11C3">
              <w:rPr>
                <w:color w:val="000000"/>
                <w:sz w:val="24"/>
                <w:szCs w:val="24"/>
              </w:rPr>
              <w:t>» первого и второго года обучения</w:t>
            </w:r>
          </w:p>
        </w:tc>
        <w:tc>
          <w:tcPr>
            <w:tcW w:w="1986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rFonts w:eastAsia="Times New Roman"/>
                <w:sz w:val="24"/>
                <w:szCs w:val="24"/>
              </w:rPr>
              <w:t xml:space="preserve">Лекция, </w:t>
            </w:r>
            <w:r w:rsidRPr="00600544"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Содержание и структура ведения блоков. Взаимодействие с родителями как партнерами во время изучения программы.</w:t>
            </w:r>
          </w:p>
        </w:tc>
      </w:tr>
      <w:tr w:rsidR="00271B00" w:rsidTr="001401ED">
        <w:tc>
          <w:tcPr>
            <w:tcW w:w="3402" w:type="dxa"/>
            <w:vMerge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AD1323">
              <w:rPr>
                <w:rFonts w:eastAsia="Times New Roman"/>
                <w:sz w:val="24"/>
                <w:szCs w:val="24"/>
              </w:rPr>
              <w:t xml:space="preserve">Практическое занятие, </w:t>
            </w:r>
            <w:r w:rsidRPr="00600544">
              <w:rPr>
                <w:sz w:val="24"/>
                <w:szCs w:val="24"/>
              </w:rPr>
              <w:t>1 час</w:t>
            </w:r>
          </w:p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Проигрывание проблемных ситуаций.</w:t>
            </w:r>
          </w:p>
        </w:tc>
      </w:tr>
      <w:tr w:rsidR="00271B00" w:rsidTr="001401ED">
        <w:tc>
          <w:tcPr>
            <w:tcW w:w="3402" w:type="dxa"/>
            <w:vMerge w:val="restart"/>
          </w:tcPr>
          <w:p w:rsidR="00271B00" w:rsidRPr="003E11C3" w:rsidRDefault="00271B00" w:rsidP="001401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3E11C3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3E11C3">
              <w:rPr>
                <w:color w:val="000000"/>
                <w:sz w:val="24"/>
                <w:szCs w:val="24"/>
              </w:rPr>
              <w:t>Структура работы в интернет-магазине «</w:t>
            </w:r>
            <w:proofErr w:type="spellStart"/>
            <w:r w:rsidRPr="003E11C3">
              <w:rPr>
                <w:color w:val="000000"/>
                <w:sz w:val="24"/>
                <w:szCs w:val="24"/>
              </w:rPr>
              <w:t>БизнесФокс</w:t>
            </w:r>
            <w:proofErr w:type="spellEnd"/>
            <w:r w:rsidRPr="003E11C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rFonts w:eastAsia="Times New Roman"/>
                <w:sz w:val="24"/>
                <w:szCs w:val="24"/>
              </w:rPr>
              <w:t xml:space="preserve">Лекция, </w:t>
            </w:r>
            <w:r w:rsidRPr="00600544">
              <w:rPr>
                <w:sz w:val="24"/>
                <w:szCs w:val="24"/>
              </w:rPr>
              <w:t>1 час</w:t>
            </w: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Система и содержание методических материалов, представленных в интернет-магазине, возможности их использования.</w:t>
            </w:r>
          </w:p>
        </w:tc>
      </w:tr>
      <w:tr w:rsidR="00271B00" w:rsidTr="001401ED">
        <w:tc>
          <w:tcPr>
            <w:tcW w:w="3402" w:type="dxa"/>
            <w:vMerge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AD1323">
              <w:rPr>
                <w:rFonts w:eastAsia="Times New Roman"/>
                <w:sz w:val="24"/>
                <w:szCs w:val="24"/>
              </w:rPr>
              <w:t xml:space="preserve">Практическое занятие, </w:t>
            </w:r>
            <w:r w:rsidRPr="00600544">
              <w:rPr>
                <w:sz w:val="24"/>
                <w:szCs w:val="24"/>
              </w:rPr>
              <w:t>1 час</w:t>
            </w:r>
          </w:p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600544">
              <w:rPr>
                <w:sz w:val="24"/>
                <w:szCs w:val="24"/>
              </w:rPr>
              <w:t>Проигрывание проблемных ситуаций.</w:t>
            </w:r>
          </w:p>
        </w:tc>
      </w:tr>
      <w:tr w:rsidR="00271B00" w:rsidTr="001401ED">
        <w:tc>
          <w:tcPr>
            <w:tcW w:w="3402" w:type="dxa"/>
          </w:tcPr>
          <w:p w:rsidR="00271B00" w:rsidRPr="00C6297F" w:rsidRDefault="00271B00" w:rsidP="001401ED">
            <w:pPr>
              <w:pStyle w:val="a4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1.19.</w:t>
            </w:r>
          </w:p>
          <w:p w:rsidR="00271B00" w:rsidRDefault="00271B00" w:rsidP="001401ED">
            <w:pPr>
              <w:rPr>
                <w:b/>
                <w:color w:val="000000"/>
                <w:sz w:val="24"/>
                <w:szCs w:val="24"/>
              </w:rPr>
            </w:pPr>
            <w:r w:rsidRPr="00AD1323">
              <w:rPr>
                <w:b/>
                <w:color w:val="000000"/>
                <w:sz w:val="24"/>
                <w:szCs w:val="24"/>
              </w:rPr>
              <w:t>Итоговая аттестация</w:t>
            </w:r>
          </w:p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271B00" w:rsidRDefault="00271B00" w:rsidP="001401ED">
            <w:pPr>
              <w:pStyle w:val="a4"/>
              <w:rPr>
                <w:sz w:val="24"/>
                <w:szCs w:val="24"/>
              </w:rPr>
            </w:pPr>
            <w:r w:rsidRPr="00AD1323">
              <w:rPr>
                <w:rFonts w:eastAsia="Times New Roman"/>
                <w:sz w:val="24"/>
                <w:szCs w:val="24"/>
              </w:rPr>
              <w:t xml:space="preserve">Практические занятия, </w:t>
            </w:r>
            <w:r w:rsidRPr="00AD1323">
              <w:rPr>
                <w:sz w:val="24"/>
                <w:szCs w:val="24"/>
              </w:rPr>
              <w:t>2 часа</w:t>
            </w:r>
          </w:p>
          <w:p w:rsidR="00271B00" w:rsidRPr="00600544" w:rsidRDefault="00271B00" w:rsidP="001401ED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71B00" w:rsidRPr="00600544" w:rsidRDefault="00271B00" w:rsidP="001401ED">
            <w:pPr>
              <w:pStyle w:val="a4"/>
              <w:rPr>
                <w:sz w:val="24"/>
                <w:szCs w:val="24"/>
              </w:rPr>
            </w:pPr>
            <w:r w:rsidRPr="00AD1323">
              <w:rPr>
                <w:rFonts w:eastAsia="Times New Roman"/>
                <w:color w:val="000000"/>
                <w:sz w:val="24"/>
                <w:lang w:eastAsia="ru-RU"/>
              </w:rPr>
              <w:t>По совокупности выполненных проектов №</w:t>
            </w:r>
            <w:proofErr w:type="gramStart"/>
            <w:r w:rsidRPr="00AD1323">
              <w:rPr>
                <w:rFonts w:eastAsia="Times New Roman"/>
                <w:color w:val="000000"/>
                <w:sz w:val="24"/>
                <w:lang w:eastAsia="ru-RU"/>
              </w:rPr>
              <w:t>1,№</w:t>
            </w:r>
            <w:proofErr w:type="gramEnd"/>
            <w:r w:rsidRPr="00AD1323">
              <w:rPr>
                <w:rFonts w:eastAsia="Times New Roman"/>
                <w:color w:val="000000"/>
                <w:sz w:val="24"/>
                <w:lang w:eastAsia="ru-RU"/>
              </w:rPr>
              <w:t xml:space="preserve">2,№3 и выполнение  </w:t>
            </w:r>
            <w:r w:rsidRPr="00AD1323">
              <w:rPr>
                <w:sz w:val="24"/>
                <w:szCs w:val="24"/>
              </w:rPr>
              <w:t>итогового теста.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B0711C" w:rsidRDefault="00B0711C"/>
    <w:sectPr w:rsidR="00B0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80605"/>
    <w:multiLevelType w:val="multilevel"/>
    <w:tmpl w:val="437E991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95" w:hanging="720"/>
      </w:p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00"/>
    <w:rsid w:val="000951F4"/>
    <w:rsid w:val="001D3E01"/>
    <w:rsid w:val="0025121C"/>
    <w:rsid w:val="00271B00"/>
    <w:rsid w:val="002756FB"/>
    <w:rsid w:val="00976C74"/>
    <w:rsid w:val="00AB3D4E"/>
    <w:rsid w:val="00B0711C"/>
    <w:rsid w:val="00BE50A1"/>
    <w:rsid w:val="00E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D6169-6C4B-43C8-9FB1-ADC54BBA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B00"/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1B0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B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3">
    <w:name w:val="Table Grid"/>
    <w:basedOn w:val="a1"/>
    <w:uiPriority w:val="39"/>
    <w:rsid w:val="00271B0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71B00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Галина</cp:lastModifiedBy>
  <cp:revision>2</cp:revision>
  <dcterms:created xsi:type="dcterms:W3CDTF">2023-10-04T11:45:00Z</dcterms:created>
  <dcterms:modified xsi:type="dcterms:W3CDTF">2023-10-04T11:45:00Z</dcterms:modified>
</cp:coreProperties>
</file>